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52" w:type="dxa"/>
        <w:tblInd w:w="704" w:type="dxa"/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438"/>
      </w:tblGrid>
      <w:tr w:rsidR="00B77134" w:rsidRPr="00B77134" w:rsidTr="00B77134">
        <w:trPr>
          <w:trHeight w:val="2854"/>
        </w:trPr>
        <w:tc>
          <w:tcPr>
            <w:tcW w:w="2438" w:type="dxa"/>
            <w:vAlign w:val="center"/>
          </w:tcPr>
          <w:p w:rsidR="00B77134" w:rsidRPr="00B77134" w:rsidRDefault="00B77134" w:rsidP="00B77134">
            <w:pPr>
              <w:pStyle w:val="NormalWeb"/>
              <w:jc w:val="center"/>
              <w:rPr>
                <w:color w:val="000000"/>
                <w:sz w:val="32"/>
                <w:szCs w:val="32"/>
              </w:rPr>
            </w:pPr>
            <w:r w:rsidRPr="00B77134">
              <w:rPr>
                <w:rFonts w:ascii="Calibri" w:hAnsi="Calibri" w:cs="Calibri"/>
                <w:color w:val="000000"/>
                <w:sz w:val="32"/>
                <w:szCs w:val="32"/>
              </w:rPr>
              <w:t>Babbles</w:t>
            </w:r>
            <w:r w:rsidRPr="00B77134">
              <w:rPr>
                <w:color w:val="000000"/>
                <w:sz w:val="32"/>
                <w:szCs w:val="32"/>
              </w:rPr>
              <w:t> </w:t>
            </w:r>
            <w:r w:rsidRPr="00B77134">
              <w:rPr>
                <w:color w:val="000000"/>
                <w:sz w:val="32"/>
                <w:szCs w:val="32"/>
              </w:rPr>
              <w:br/>
            </w:r>
          </w:p>
        </w:tc>
        <w:tc>
          <w:tcPr>
            <w:tcW w:w="2438" w:type="dxa"/>
            <w:vAlign w:val="center"/>
          </w:tcPr>
          <w:p w:rsidR="00B77134" w:rsidRPr="00B77134" w:rsidRDefault="00B77134" w:rsidP="00B77134">
            <w:pPr>
              <w:pStyle w:val="NormalWeb"/>
              <w:jc w:val="center"/>
              <w:rPr>
                <w:color w:val="000000"/>
                <w:sz w:val="32"/>
                <w:szCs w:val="32"/>
              </w:rPr>
            </w:pPr>
            <w:r w:rsidRPr="00B77134">
              <w:rPr>
                <w:rFonts w:ascii="Calibri" w:hAnsi="Calibri" w:cs="Calibri"/>
                <w:color w:val="000000"/>
                <w:sz w:val="32"/>
                <w:szCs w:val="32"/>
              </w:rPr>
              <w:t>Tells a story</w:t>
            </w:r>
            <w:r w:rsidRPr="00B77134">
              <w:rPr>
                <w:color w:val="000000"/>
                <w:sz w:val="32"/>
                <w:szCs w:val="32"/>
              </w:rPr>
              <w:t> </w:t>
            </w:r>
            <w:r w:rsidRPr="00B77134">
              <w:rPr>
                <w:color w:val="000000"/>
                <w:sz w:val="32"/>
                <w:szCs w:val="32"/>
              </w:rPr>
              <w:br/>
            </w:r>
          </w:p>
        </w:tc>
        <w:tc>
          <w:tcPr>
            <w:tcW w:w="2438" w:type="dxa"/>
            <w:vAlign w:val="center"/>
          </w:tcPr>
          <w:p w:rsidR="00B77134" w:rsidRPr="00B77134" w:rsidRDefault="00B77134" w:rsidP="00B77134">
            <w:pPr>
              <w:pStyle w:val="NormalWeb"/>
              <w:jc w:val="center"/>
              <w:rPr>
                <w:color w:val="000000"/>
                <w:sz w:val="32"/>
                <w:szCs w:val="32"/>
              </w:rPr>
            </w:pPr>
            <w:r w:rsidRPr="00B77134">
              <w:rPr>
                <w:rFonts w:ascii="Calibri" w:hAnsi="Calibri" w:cs="Calibri"/>
                <w:color w:val="000000"/>
                <w:sz w:val="32"/>
                <w:szCs w:val="32"/>
              </w:rPr>
              <w:t>Gives you the right toy when you ask for the big teddy</w:t>
            </w:r>
            <w:r w:rsidRPr="00B77134">
              <w:rPr>
                <w:color w:val="000000"/>
                <w:sz w:val="32"/>
                <w:szCs w:val="32"/>
              </w:rPr>
              <w:t> </w:t>
            </w:r>
            <w:r w:rsidRPr="00B77134">
              <w:rPr>
                <w:color w:val="000000"/>
                <w:sz w:val="32"/>
                <w:szCs w:val="32"/>
              </w:rPr>
              <w:br/>
              <w:t> </w:t>
            </w:r>
            <w:r w:rsidRPr="00B77134">
              <w:rPr>
                <w:color w:val="000000"/>
                <w:sz w:val="32"/>
                <w:szCs w:val="32"/>
              </w:rPr>
              <w:br/>
            </w:r>
          </w:p>
        </w:tc>
        <w:tc>
          <w:tcPr>
            <w:tcW w:w="2438" w:type="dxa"/>
            <w:vAlign w:val="center"/>
          </w:tcPr>
          <w:p w:rsidR="00B77134" w:rsidRPr="00B77134" w:rsidRDefault="00B77134" w:rsidP="00B77134">
            <w:pPr>
              <w:pStyle w:val="NormalWeb"/>
              <w:jc w:val="center"/>
              <w:rPr>
                <w:color w:val="000000"/>
                <w:sz w:val="32"/>
                <w:szCs w:val="32"/>
              </w:rPr>
            </w:pPr>
            <w:r w:rsidRPr="00B77134">
              <w:rPr>
                <w:rFonts w:ascii="Calibri" w:hAnsi="Calibri" w:cs="Calibri"/>
                <w:color w:val="000000"/>
                <w:sz w:val="32"/>
                <w:szCs w:val="32"/>
              </w:rPr>
              <w:t>Points at objects</w:t>
            </w:r>
            <w:r w:rsidRPr="00B77134">
              <w:rPr>
                <w:color w:val="000000"/>
                <w:sz w:val="32"/>
                <w:szCs w:val="32"/>
              </w:rPr>
              <w:t> </w:t>
            </w:r>
            <w:r w:rsidRPr="00B77134">
              <w:rPr>
                <w:color w:val="000000"/>
                <w:sz w:val="32"/>
                <w:szCs w:val="32"/>
              </w:rPr>
              <w:br/>
              <w:t> </w:t>
            </w:r>
            <w:r w:rsidRPr="00B77134">
              <w:rPr>
                <w:color w:val="000000"/>
                <w:sz w:val="32"/>
                <w:szCs w:val="32"/>
              </w:rPr>
              <w:br/>
            </w:r>
          </w:p>
        </w:tc>
      </w:tr>
      <w:tr w:rsidR="00B77134" w:rsidRPr="00B77134" w:rsidTr="00B77134">
        <w:trPr>
          <w:trHeight w:val="2854"/>
        </w:trPr>
        <w:tc>
          <w:tcPr>
            <w:tcW w:w="2438" w:type="dxa"/>
            <w:vAlign w:val="center"/>
          </w:tcPr>
          <w:p w:rsidR="00B77134" w:rsidRPr="00B77134" w:rsidRDefault="00B77134" w:rsidP="00B77134">
            <w:pPr>
              <w:pStyle w:val="NormalWeb"/>
              <w:jc w:val="center"/>
              <w:rPr>
                <w:color w:val="000000"/>
                <w:sz w:val="32"/>
                <w:szCs w:val="32"/>
              </w:rPr>
            </w:pPr>
            <w:r w:rsidRPr="00B77134">
              <w:rPr>
                <w:rFonts w:ascii="Calibri" w:hAnsi="Calibri" w:cs="Calibri"/>
                <w:color w:val="000000"/>
                <w:sz w:val="32"/>
                <w:szCs w:val="32"/>
              </w:rPr>
              <w:t>Puts his arms up when he</w:t>
            </w:r>
            <w:r w:rsidRPr="00B77134">
              <w:rPr>
                <w:rFonts w:ascii="Arial" w:hAnsi="Arial" w:cs="Arial"/>
                <w:color w:val="000000"/>
                <w:sz w:val="32"/>
                <w:szCs w:val="32"/>
              </w:rPr>
              <w:t>’</w:t>
            </w:r>
            <w:r w:rsidRPr="00B77134">
              <w:rPr>
                <w:rFonts w:ascii="Calibri" w:hAnsi="Calibri" w:cs="Calibri"/>
                <w:color w:val="000000"/>
                <w:sz w:val="32"/>
                <w:szCs w:val="32"/>
              </w:rPr>
              <w:t>d like you to pick him up</w:t>
            </w:r>
          </w:p>
        </w:tc>
        <w:tc>
          <w:tcPr>
            <w:tcW w:w="2438" w:type="dxa"/>
            <w:vAlign w:val="center"/>
          </w:tcPr>
          <w:p w:rsidR="00B77134" w:rsidRPr="00B77134" w:rsidRDefault="00B77134" w:rsidP="00B77134">
            <w:pPr>
              <w:pStyle w:val="NormalWeb"/>
              <w:jc w:val="center"/>
              <w:rPr>
                <w:color w:val="000000"/>
                <w:sz w:val="32"/>
                <w:szCs w:val="32"/>
              </w:rPr>
            </w:pPr>
            <w:r w:rsidRPr="00B77134">
              <w:rPr>
                <w:rFonts w:ascii="Calibri" w:hAnsi="Calibri" w:cs="Calibri"/>
                <w:color w:val="000000"/>
                <w:sz w:val="32"/>
                <w:szCs w:val="32"/>
              </w:rPr>
              <w:t>Answers a question</w:t>
            </w:r>
          </w:p>
        </w:tc>
        <w:tc>
          <w:tcPr>
            <w:tcW w:w="2438" w:type="dxa"/>
            <w:vAlign w:val="center"/>
          </w:tcPr>
          <w:p w:rsidR="00B77134" w:rsidRPr="00B77134" w:rsidRDefault="00B77134" w:rsidP="00B77134">
            <w:pPr>
              <w:pStyle w:val="NormalWeb"/>
              <w:jc w:val="center"/>
              <w:rPr>
                <w:color w:val="000000"/>
                <w:sz w:val="32"/>
                <w:szCs w:val="32"/>
              </w:rPr>
            </w:pPr>
            <w:r w:rsidRPr="00B77134">
              <w:rPr>
                <w:rFonts w:ascii="Calibri" w:hAnsi="Calibri" w:cs="Calibri"/>
                <w:color w:val="000000"/>
                <w:sz w:val="32"/>
                <w:szCs w:val="32"/>
              </w:rPr>
              <w:t>Says </w:t>
            </w:r>
            <w:r w:rsidRPr="00B77134">
              <w:rPr>
                <w:rFonts w:ascii="Arial" w:hAnsi="Arial" w:cs="Arial"/>
                <w:color w:val="000000"/>
                <w:sz w:val="32"/>
                <w:szCs w:val="32"/>
              </w:rPr>
              <w:t>‘</w:t>
            </w:r>
            <w:r w:rsidRPr="00B77134">
              <w:rPr>
                <w:rFonts w:ascii="Calibri" w:hAnsi="Calibri" w:cs="Calibri"/>
                <w:color w:val="000000"/>
                <w:sz w:val="32"/>
                <w:szCs w:val="32"/>
              </w:rPr>
              <w:t>tat</w:t>
            </w:r>
            <w:r w:rsidRPr="00B77134">
              <w:rPr>
                <w:rFonts w:ascii="Arial" w:hAnsi="Arial" w:cs="Arial"/>
                <w:color w:val="000000"/>
                <w:sz w:val="32"/>
                <w:szCs w:val="32"/>
              </w:rPr>
              <w:t>’</w:t>
            </w:r>
            <w:r w:rsidRPr="00B77134">
              <w:rPr>
                <w:rFonts w:ascii="Calibri" w:hAnsi="Calibri" w:cs="Calibri"/>
                <w:color w:val="000000"/>
                <w:sz w:val="32"/>
                <w:szCs w:val="32"/>
              </w:rPr>
              <w:t> for cat</w:t>
            </w:r>
          </w:p>
        </w:tc>
        <w:tc>
          <w:tcPr>
            <w:tcW w:w="2438" w:type="dxa"/>
            <w:vAlign w:val="center"/>
          </w:tcPr>
          <w:p w:rsidR="00B77134" w:rsidRPr="00B77134" w:rsidRDefault="00B77134" w:rsidP="00B77134">
            <w:pPr>
              <w:pStyle w:val="NormalWeb"/>
              <w:jc w:val="center"/>
              <w:rPr>
                <w:color w:val="000000"/>
                <w:sz w:val="32"/>
                <w:szCs w:val="32"/>
              </w:rPr>
            </w:pPr>
            <w:r w:rsidRPr="00B77134">
              <w:rPr>
                <w:rFonts w:ascii="Calibri" w:hAnsi="Calibri" w:cs="Calibri"/>
                <w:color w:val="000000"/>
                <w:sz w:val="32"/>
                <w:szCs w:val="32"/>
              </w:rPr>
              <w:t>Says ‘</w:t>
            </w:r>
            <w:proofErr w:type="spellStart"/>
            <w:r w:rsidRPr="00B77134">
              <w:rPr>
                <w:rFonts w:ascii="Calibri" w:hAnsi="Calibri" w:cs="Calibri"/>
                <w:color w:val="000000"/>
                <w:sz w:val="32"/>
                <w:szCs w:val="32"/>
              </w:rPr>
              <w:t>rember</w:t>
            </w:r>
            <w:proofErr w:type="spellEnd"/>
            <w:r w:rsidRPr="00B77134">
              <w:rPr>
                <w:rFonts w:ascii="Calibri" w:hAnsi="Calibri" w:cs="Calibri"/>
                <w:color w:val="000000"/>
                <w:sz w:val="32"/>
                <w:szCs w:val="32"/>
              </w:rPr>
              <w:t>’ for ‘remember’</w:t>
            </w:r>
          </w:p>
        </w:tc>
      </w:tr>
      <w:tr w:rsidR="00B77134" w:rsidRPr="00B77134" w:rsidTr="00B77134">
        <w:trPr>
          <w:trHeight w:val="2854"/>
        </w:trPr>
        <w:tc>
          <w:tcPr>
            <w:tcW w:w="2438" w:type="dxa"/>
            <w:vAlign w:val="center"/>
          </w:tcPr>
          <w:p w:rsidR="00B77134" w:rsidRPr="00B77134" w:rsidRDefault="00B77134" w:rsidP="00B77134">
            <w:pPr>
              <w:pStyle w:val="NormalWeb"/>
              <w:jc w:val="center"/>
              <w:rPr>
                <w:color w:val="000000"/>
                <w:sz w:val="32"/>
                <w:szCs w:val="32"/>
              </w:rPr>
            </w:pPr>
            <w:r w:rsidRPr="00B77134">
              <w:rPr>
                <w:rFonts w:ascii="Calibri" w:hAnsi="Calibri" w:cs="Calibri"/>
                <w:color w:val="000000"/>
                <w:sz w:val="32"/>
                <w:szCs w:val="32"/>
              </w:rPr>
              <w:t>Says </w:t>
            </w:r>
            <w:r w:rsidRPr="00B77134">
              <w:rPr>
                <w:rFonts w:ascii="Arial" w:hAnsi="Arial" w:cs="Arial"/>
                <w:color w:val="000000"/>
                <w:sz w:val="32"/>
                <w:szCs w:val="32"/>
              </w:rPr>
              <w:t>‘</w:t>
            </w:r>
            <w:r w:rsidRPr="00B77134">
              <w:rPr>
                <w:rFonts w:ascii="Calibri" w:hAnsi="Calibri" w:cs="Calibri"/>
                <w:color w:val="000000"/>
                <w:sz w:val="32"/>
                <w:szCs w:val="32"/>
              </w:rPr>
              <w:t>teddy gone</w:t>
            </w:r>
            <w:r w:rsidRPr="00B77134">
              <w:rPr>
                <w:rFonts w:ascii="Arial" w:hAnsi="Arial" w:cs="Arial"/>
                <w:color w:val="000000"/>
                <w:sz w:val="32"/>
                <w:szCs w:val="32"/>
              </w:rPr>
              <w:t>’</w:t>
            </w:r>
            <w:r w:rsidRPr="00B77134">
              <w:rPr>
                <w:color w:val="000000"/>
                <w:sz w:val="32"/>
                <w:szCs w:val="32"/>
              </w:rPr>
              <w:t> </w:t>
            </w:r>
            <w:r w:rsidRPr="00B77134">
              <w:rPr>
                <w:color w:val="000000"/>
                <w:sz w:val="32"/>
                <w:szCs w:val="32"/>
              </w:rPr>
              <w:br/>
            </w:r>
          </w:p>
        </w:tc>
        <w:tc>
          <w:tcPr>
            <w:tcW w:w="2438" w:type="dxa"/>
            <w:vAlign w:val="center"/>
          </w:tcPr>
          <w:p w:rsidR="00B77134" w:rsidRPr="00B77134" w:rsidRDefault="00B77134" w:rsidP="00B77134">
            <w:pPr>
              <w:pStyle w:val="NormalWeb"/>
              <w:jc w:val="center"/>
              <w:rPr>
                <w:color w:val="000000"/>
                <w:sz w:val="32"/>
                <w:szCs w:val="32"/>
              </w:rPr>
            </w:pPr>
            <w:r w:rsidRPr="00B77134">
              <w:rPr>
                <w:rFonts w:ascii="Calibri" w:hAnsi="Calibri" w:cs="Calibri"/>
                <w:color w:val="000000"/>
                <w:sz w:val="32"/>
                <w:szCs w:val="32"/>
              </w:rPr>
              <w:t>Takes turns in conversation</w:t>
            </w:r>
            <w:r w:rsidRPr="00B77134">
              <w:rPr>
                <w:color w:val="000000"/>
                <w:sz w:val="32"/>
                <w:szCs w:val="32"/>
              </w:rPr>
              <w:t> </w:t>
            </w:r>
            <w:r w:rsidRPr="00B77134">
              <w:rPr>
                <w:color w:val="000000"/>
                <w:sz w:val="32"/>
                <w:szCs w:val="32"/>
              </w:rPr>
              <w:br/>
            </w:r>
          </w:p>
        </w:tc>
        <w:tc>
          <w:tcPr>
            <w:tcW w:w="2438" w:type="dxa"/>
            <w:vAlign w:val="center"/>
          </w:tcPr>
          <w:p w:rsidR="00B77134" w:rsidRPr="00B77134" w:rsidRDefault="00B77134" w:rsidP="00B77134">
            <w:pPr>
              <w:pStyle w:val="NormalWeb"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B77134">
              <w:rPr>
                <w:rFonts w:ascii="Calibri" w:hAnsi="Calibri" w:cs="Calibri"/>
                <w:color w:val="000000"/>
                <w:sz w:val="32"/>
                <w:szCs w:val="32"/>
              </w:rPr>
              <w:t>Looks at you and nods</w:t>
            </w:r>
          </w:p>
        </w:tc>
        <w:tc>
          <w:tcPr>
            <w:tcW w:w="2438" w:type="dxa"/>
            <w:vAlign w:val="center"/>
          </w:tcPr>
          <w:p w:rsidR="00B77134" w:rsidRPr="00B77134" w:rsidRDefault="00B77134" w:rsidP="00B77134">
            <w:pPr>
              <w:pStyle w:val="NormalWeb"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B77134">
              <w:rPr>
                <w:rFonts w:ascii="Calibri" w:hAnsi="Calibri" w:cs="Calibri"/>
                <w:color w:val="000000"/>
                <w:sz w:val="32"/>
                <w:szCs w:val="32"/>
              </w:rPr>
              <w:t>clapping on hearing a drum</w:t>
            </w:r>
          </w:p>
        </w:tc>
      </w:tr>
      <w:tr w:rsidR="00B77134" w:rsidRPr="00B77134" w:rsidTr="00B77134">
        <w:trPr>
          <w:trHeight w:val="2854"/>
        </w:trPr>
        <w:tc>
          <w:tcPr>
            <w:tcW w:w="2438" w:type="dxa"/>
            <w:vAlign w:val="center"/>
          </w:tcPr>
          <w:p w:rsidR="00B77134" w:rsidRPr="00B77134" w:rsidRDefault="00B77134" w:rsidP="00B77134">
            <w:pPr>
              <w:pStyle w:val="NormalWeb"/>
              <w:jc w:val="center"/>
              <w:rPr>
                <w:color w:val="000000"/>
                <w:sz w:val="32"/>
                <w:szCs w:val="32"/>
              </w:rPr>
            </w:pPr>
            <w:r w:rsidRPr="00B77134">
              <w:rPr>
                <w:rFonts w:ascii="Calibri" w:hAnsi="Calibri" w:cs="Calibri"/>
                <w:color w:val="000000"/>
                <w:sz w:val="32"/>
                <w:szCs w:val="32"/>
              </w:rPr>
              <w:t>Smiles at you</w:t>
            </w:r>
            <w:r w:rsidRPr="00B77134">
              <w:rPr>
                <w:color w:val="000000"/>
                <w:sz w:val="32"/>
                <w:szCs w:val="32"/>
              </w:rPr>
              <w:t> </w:t>
            </w:r>
            <w:r w:rsidRPr="00B77134">
              <w:rPr>
                <w:color w:val="000000"/>
                <w:sz w:val="32"/>
                <w:szCs w:val="32"/>
              </w:rPr>
              <w:br/>
            </w:r>
          </w:p>
        </w:tc>
        <w:tc>
          <w:tcPr>
            <w:tcW w:w="2438" w:type="dxa"/>
            <w:vAlign w:val="center"/>
          </w:tcPr>
          <w:p w:rsidR="00B77134" w:rsidRPr="00B77134" w:rsidRDefault="00B77134" w:rsidP="00B77134">
            <w:pPr>
              <w:pStyle w:val="NormalWeb"/>
              <w:jc w:val="center"/>
              <w:rPr>
                <w:color w:val="000000"/>
                <w:sz w:val="32"/>
                <w:szCs w:val="32"/>
              </w:rPr>
            </w:pPr>
            <w:r w:rsidRPr="00B77134">
              <w:rPr>
                <w:rFonts w:ascii="Calibri" w:hAnsi="Calibri" w:cs="Calibri"/>
                <w:color w:val="000000"/>
                <w:sz w:val="32"/>
                <w:szCs w:val="32"/>
              </w:rPr>
              <w:t>Follows a story</w:t>
            </w:r>
            <w:r w:rsidRPr="00B77134">
              <w:rPr>
                <w:color w:val="000000"/>
                <w:sz w:val="32"/>
                <w:szCs w:val="32"/>
              </w:rPr>
              <w:t> </w:t>
            </w:r>
            <w:r w:rsidRPr="00B77134">
              <w:rPr>
                <w:color w:val="000000"/>
                <w:sz w:val="32"/>
                <w:szCs w:val="32"/>
              </w:rPr>
              <w:br/>
            </w:r>
          </w:p>
        </w:tc>
        <w:tc>
          <w:tcPr>
            <w:tcW w:w="2438" w:type="dxa"/>
            <w:vAlign w:val="center"/>
          </w:tcPr>
          <w:p w:rsidR="00B77134" w:rsidRPr="00B77134" w:rsidRDefault="00B77134" w:rsidP="00B77134">
            <w:pPr>
              <w:pStyle w:val="NormalWeb"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B77134">
              <w:rPr>
                <w:rFonts w:ascii="Calibri" w:hAnsi="Calibri" w:cs="Calibri"/>
                <w:color w:val="000000"/>
                <w:sz w:val="32"/>
                <w:szCs w:val="32"/>
              </w:rPr>
              <w:t>Says ‘me go now’</w:t>
            </w:r>
          </w:p>
        </w:tc>
        <w:tc>
          <w:tcPr>
            <w:tcW w:w="2438" w:type="dxa"/>
            <w:vAlign w:val="center"/>
          </w:tcPr>
          <w:p w:rsidR="00B77134" w:rsidRPr="00B77134" w:rsidRDefault="00B77134" w:rsidP="00B77134">
            <w:pPr>
              <w:pStyle w:val="NormalWeb"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proofErr w:type="spellStart"/>
            <w:r w:rsidRPr="00B77134">
              <w:rPr>
                <w:rFonts w:ascii="Calibri" w:hAnsi="Calibri" w:cs="Calibri"/>
                <w:color w:val="000000"/>
                <w:sz w:val="32"/>
                <w:szCs w:val="32"/>
              </w:rPr>
              <w:t>brrm</w:t>
            </w:r>
            <w:proofErr w:type="spellEnd"/>
            <w:r w:rsidRPr="00B77134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B77134">
              <w:rPr>
                <w:rFonts w:ascii="Calibri" w:hAnsi="Calibri" w:cs="Calibri"/>
                <w:color w:val="000000"/>
                <w:sz w:val="32"/>
                <w:szCs w:val="32"/>
              </w:rPr>
              <w:t>brrm</w:t>
            </w:r>
            <w:proofErr w:type="spellEnd"/>
            <w:r w:rsidRPr="00B77134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B77134">
              <w:rPr>
                <w:rFonts w:ascii="Calibri" w:hAnsi="Calibri" w:cs="Calibri"/>
                <w:color w:val="000000"/>
                <w:sz w:val="32"/>
                <w:szCs w:val="32"/>
              </w:rPr>
              <w:t>brrm</w:t>
            </w:r>
            <w:proofErr w:type="spellEnd"/>
          </w:p>
        </w:tc>
      </w:tr>
      <w:tr w:rsidR="00B77134" w:rsidRPr="00B77134" w:rsidTr="00B77134">
        <w:trPr>
          <w:trHeight w:val="2854"/>
        </w:trPr>
        <w:tc>
          <w:tcPr>
            <w:tcW w:w="2438" w:type="dxa"/>
            <w:vAlign w:val="center"/>
          </w:tcPr>
          <w:p w:rsidR="00B77134" w:rsidRPr="00B77134" w:rsidRDefault="00B77134" w:rsidP="00B77134">
            <w:pPr>
              <w:pStyle w:val="NormalWeb"/>
              <w:jc w:val="center"/>
              <w:rPr>
                <w:color w:val="000000"/>
                <w:sz w:val="32"/>
                <w:szCs w:val="32"/>
              </w:rPr>
            </w:pPr>
            <w:r w:rsidRPr="00B77134">
              <w:rPr>
                <w:rFonts w:ascii="Calibri" w:hAnsi="Calibri" w:cs="Calibri"/>
                <w:color w:val="000000"/>
                <w:sz w:val="32"/>
                <w:szCs w:val="32"/>
              </w:rPr>
              <w:t>Asks for a drink</w:t>
            </w:r>
            <w:r w:rsidRPr="00B77134">
              <w:rPr>
                <w:color w:val="000000"/>
                <w:sz w:val="32"/>
                <w:szCs w:val="32"/>
              </w:rPr>
              <w:t> </w:t>
            </w:r>
            <w:r w:rsidRPr="00B77134">
              <w:rPr>
                <w:color w:val="000000"/>
                <w:sz w:val="32"/>
                <w:szCs w:val="32"/>
              </w:rPr>
              <w:br/>
            </w:r>
          </w:p>
        </w:tc>
        <w:tc>
          <w:tcPr>
            <w:tcW w:w="2438" w:type="dxa"/>
            <w:vAlign w:val="center"/>
          </w:tcPr>
          <w:p w:rsidR="00B77134" w:rsidRPr="00B77134" w:rsidRDefault="00B77134" w:rsidP="00B77134">
            <w:pPr>
              <w:pStyle w:val="NormalWeb"/>
              <w:jc w:val="center"/>
              <w:rPr>
                <w:color w:val="000000"/>
                <w:sz w:val="32"/>
                <w:szCs w:val="32"/>
              </w:rPr>
            </w:pPr>
            <w:r w:rsidRPr="00B77134">
              <w:rPr>
                <w:rFonts w:ascii="Calibri" w:hAnsi="Calibri" w:cs="Calibri"/>
                <w:color w:val="000000"/>
                <w:sz w:val="32"/>
                <w:szCs w:val="32"/>
              </w:rPr>
              <w:t>Says that spider starts with </w:t>
            </w:r>
            <w:r w:rsidRPr="00B77134">
              <w:rPr>
                <w:rFonts w:ascii="Arial" w:hAnsi="Arial" w:cs="Arial"/>
                <w:color w:val="000000"/>
                <w:sz w:val="32"/>
                <w:szCs w:val="32"/>
              </w:rPr>
              <w:t>‘</w:t>
            </w:r>
            <w:r w:rsidRPr="00B77134">
              <w:rPr>
                <w:rFonts w:ascii="Calibri" w:hAnsi="Calibri" w:cs="Calibri"/>
                <w:color w:val="000000"/>
                <w:sz w:val="32"/>
                <w:szCs w:val="32"/>
              </w:rPr>
              <w:t>s</w:t>
            </w:r>
            <w:r w:rsidRPr="00B77134">
              <w:rPr>
                <w:rFonts w:ascii="Arial" w:hAnsi="Arial" w:cs="Arial"/>
                <w:color w:val="000000"/>
                <w:sz w:val="32"/>
                <w:szCs w:val="32"/>
              </w:rPr>
              <w:t>’</w:t>
            </w:r>
            <w:r w:rsidRPr="00B77134">
              <w:rPr>
                <w:color w:val="000000"/>
                <w:sz w:val="32"/>
                <w:szCs w:val="32"/>
              </w:rPr>
              <w:t> </w:t>
            </w:r>
            <w:r w:rsidRPr="00B77134">
              <w:rPr>
                <w:color w:val="000000"/>
                <w:sz w:val="32"/>
                <w:szCs w:val="32"/>
              </w:rPr>
              <w:br/>
            </w:r>
          </w:p>
        </w:tc>
        <w:tc>
          <w:tcPr>
            <w:tcW w:w="2438" w:type="dxa"/>
            <w:vAlign w:val="center"/>
          </w:tcPr>
          <w:p w:rsidR="00B77134" w:rsidRPr="00B77134" w:rsidRDefault="00B77134" w:rsidP="00B77134">
            <w:pPr>
              <w:pStyle w:val="NormalWeb"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proofErr w:type="spellStart"/>
            <w:r w:rsidRPr="00B77134">
              <w:rPr>
                <w:rFonts w:ascii="Calibri" w:hAnsi="Calibri" w:cs="Calibri"/>
                <w:color w:val="000000"/>
                <w:sz w:val="32"/>
                <w:szCs w:val="32"/>
              </w:rPr>
              <w:t>ba</w:t>
            </w:r>
            <w:proofErr w:type="spellEnd"/>
            <w:r w:rsidRPr="00B77134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B77134">
              <w:rPr>
                <w:rFonts w:ascii="Calibri" w:hAnsi="Calibri" w:cs="Calibri"/>
                <w:color w:val="000000"/>
                <w:sz w:val="32"/>
                <w:szCs w:val="32"/>
              </w:rPr>
              <w:t>ba</w:t>
            </w:r>
            <w:proofErr w:type="spellEnd"/>
            <w:r w:rsidRPr="00B77134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B77134">
              <w:rPr>
                <w:rFonts w:ascii="Calibri" w:hAnsi="Calibri" w:cs="Calibri"/>
                <w:color w:val="000000"/>
                <w:sz w:val="32"/>
                <w:szCs w:val="32"/>
              </w:rPr>
              <w:t>ba</w:t>
            </w:r>
            <w:proofErr w:type="spellEnd"/>
            <w:r w:rsidRPr="00B77134">
              <w:rPr>
                <w:rFonts w:ascii="Calibri" w:hAnsi="Calibri" w:cs="Calibri"/>
                <w:color w:val="000000"/>
                <w:sz w:val="32"/>
                <w:szCs w:val="32"/>
              </w:rPr>
              <w:t>, ma, ma</w:t>
            </w:r>
          </w:p>
        </w:tc>
        <w:tc>
          <w:tcPr>
            <w:tcW w:w="2438" w:type="dxa"/>
            <w:vAlign w:val="center"/>
          </w:tcPr>
          <w:p w:rsidR="00B77134" w:rsidRPr="00B77134" w:rsidRDefault="00B77134" w:rsidP="00B77134">
            <w:pPr>
              <w:pStyle w:val="NormalWeb"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B77134">
              <w:rPr>
                <w:rFonts w:ascii="Calibri" w:hAnsi="Calibri" w:cs="Calibri"/>
                <w:color w:val="000000"/>
                <w:sz w:val="32"/>
                <w:szCs w:val="32"/>
              </w:rPr>
              <w:t>more</w:t>
            </w:r>
          </w:p>
        </w:tc>
      </w:tr>
    </w:tbl>
    <w:p w:rsidR="001A1106" w:rsidRDefault="001A1106" w:rsidP="00D74AAA"/>
    <w:sectPr w:rsidR="001A1106" w:rsidSect="00D74A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9F3" w:rsidRDefault="00C009F3" w:rsidP="00B77134">
      <w:pPr>
        <w:spacing w:after="0" w:line="240" w:lineRule="auto"/>
      </w:pPr>
      <w:r>
        <w:separator/>
      </w:r>
    </w:p>
  </w:endnote>
  <w:endnote w:type="continuationSeparator" w:id="0">
    <w:p w:rsidR="00C009F3" w:rsidRDefault="00C009F3" w:rsidP="00B77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134" w:rsidRDefault="00B771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134" w:rsidRDefault="00B771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134" w:rsidRDefault="00B771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9F3" w:rsidRDefault="00C009F3" w:rsidP="00B77134">
      <w:pPr>
        <w:spacing w:after="0" w:line="240" w:lineRule="auto"/>
      </w:pPr>
      <w:r>
        <w:separator/>
      </w:r>
    </w:p>
  </w:footnote>
  <w:footnote w:type="continuationSeparator" w:id="0">
    <w:p w:rsidR="00C009F3" w:rsidRDefault="00C009F3" w:rsidP="00B77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134" w:rsidRDefault="00B771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134" w:rsidRDefault="00B77134" w:rsidP="00B77134">
    <w:pPr>
      <w:pStyle w:val="Header"/>
    </w:pPr>
    <w:r>
      <w:t xml:space="preserve">Activity 1 cards speech, language and communication – print one set per table and cut up to make a pack. </w:t>
    </w:r>
    <w:bookmarkStart w:id="0" w:name="_GoBack"/>
    <w:bookmarkEnd w:id="0"/>
  </w:p>
  <w:p w:rsidR="00B77134" w:rsidRDefault="00B771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134" w:rsidRDefault="00B771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24"/>
    <w:rsid w:val="001A1106"/>
    <w:rsid w:val="001F2C97"/>
    <w:rsid w:val="00302824"/>
    <w:rsid w:val="00720AA3"/>
    <w:rsid w:val="00B77134"/>
    <w:rsid w:val="00C009F3"/>
    <w:rsid w:val="00D74AAA"/>
    <w:rsid w:val="00DB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FE21A"/>
  <w15:chartTrackingRefBased/>
  <w15:docId w15:val="{571A240B-F962-4AD6-9184-454669A0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2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02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7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134"/>
  </w:style>
  <w:style w:type="paragraph" w:styleId="Footer">
    <w:name w:val="footer"/>
    <w:basedOn w:val="Normal"/>
    <w:link w:val="FooterChar"/>
    <w:uiPriority w:val="99"/>
    <w:unhideWhenUsed/>
    <w:rsid w:val="00B77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8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E.A. Draffan</dc:creator>
  <cp:keywords/>
  <dc:description/>
  <cp:lastModifiedBy>E.A. Draffan</cp:lastModifiedBy>
  <cp:revision>4</cp:revision>
  <dcterms:created xsi:type="dcterms:W3CDTF">2019-10-07T19:37:00Z</dcterms:created>
  <dcterms:modified xsi:type="dcterms:W3CDTF">2019-10-22T05:39:00Z</dcterms:modified>
</cp:coreProperties>
</file>